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63" w:rsidRPr="00E31863" w:rsidRDefault="00E31863" w:rsidP="00E31863">
      <w:pPr>
        <w:widowControl/>
        <w:shd w:val="clear" w:color="auto" w:fill="FFFFFF"/>
        <w:spacing w:line="336" w:lineRule="atLeast"/>
        <w:jc w:val="center"/>
        <w:rPr>
          <w:rFonts w:ascii="Arial" w:eastAsia="宋体" w:hAnsi="Arial" w:cs="Arial"/>
          <w:color w:val="000000"/>
          <w:kern w:val="0"/>
          <w:sz w:val="24"/>
          <w:szCs w:val="24"/>
        </w:rPr>
      </w:pPr>
      <w:r w:rsidRPr="00E31863">
        <w:rPr>
          <w:rFonts w:ascii="Arial" w:eastAsia="宋体" w:hAnsi="Arial" w:cs="Arial"/>
          <w:b/>
          <w:bCs/>
          <w:color w:val="000000"/>
          <w:kern w:val="0"/>
          <w:sz w:val="24"/>
          <w:szCs w:val="24"/>
        </w:rPr>
        <w:t>广东省科学技术厅关于组织申报</w:t>
      </w:r>
      <w:r w:rsidRPr="00E31863">
        <w:rPr>
          <w:rFonts w:ascii="Arial" w:eastAsia="宋体" w:hAnsi="Arial" w:cs="Arial"/>
          <w:b/>
          <w:bCs/>
          <w:color w:val="000000"/>
          <w:kern w:val="0"/>
          <w:sz w:val="24"/>
          <w:szCs w:val="24"/>
        </w:rPr>
        <w:t>2019</w:t>
      </w:r>
      <w:r w:rsidRPr="00E31863">
        <w:rPr>
          <w:rFonts w:ascii="Arial" w:eastAsia="宋体" w:hAnsi="Arial" w:cs="Arial"/>
          <w:b/>
          <w:bCs/>
          <w:color w:val="000000"/>
          <w:kern w:val="0"/>
          <w:sz w:val="24"/>
          <w:szCs w:val="24"/>
        </w:rPr>
        <w:t>～</w:t>
      </w:r>
      <w:r w:rsidRPr="00E31863">
        <w:rPr>
          <w:rFonts w:ascii="Arial" w:eastAsia="宋体" w:hAnsi="Arial" w:cs="Arial"/>
          <w:b/>
          <w:bCs/>
          <w:color w:val="000000"/>
          <w:kern w:val="0"/>
          <w:sz w:val="24"/>
          <w:szCs w:val="24"/>
        </w:rPr>
        <w:t>2020</w:t>
      </w:r>
      <w:r w:rsidRPr="00E31863">
        <w:rPr>
          <w:rFonts w:ascii="Arial" w:eastAsia="宋体" w:hAnsi="Arial" w:cs="Arial"/>
          <w:b/>
          <w:bCs/>
          <w:color w:val="000000"/>
          <w:kern w:val="0"/>
          <w:sz w:val="24"/>
          <w:szCs w:val="24"/>
        </w:rPr>
        <w:t>年度省重点实验室的通知</w:t>
      </w:r>
    </w:p>
    <w:p w:rsidR="00E31863" w:rsidRPr="00E31863" w:rsidRDefault="00E31863" w:rsidP="00E31863">
      <w:pPr>
        <w:widowControl/>
        <w:shd w:val="clear" w:color="auto" w:fill="FFFFFF"/>
        <w:jc w:val="center"/>
        <w:rPr>
          <w:rFonts w:ascii="Arial" w:eastAsia="宋体" w:hAnsi="Arial" w:cs="Arial"/>
          <w:color w:val="000000"/>
          <w:kern w:val="0"/>
          <w:sz w:val="17"/>
          <w:szCs w:val="17"/>
        </w:rPr>
      </w:pPr>
      <w:r w:rsidRPr="00E31863">
        <w:rPr>
          <w:rFonts w:ascii="Arial" w:eastAsia="宋体" w:hAnsi="Arial" w:cs="Arial"/>
          <w:color w:val="000000"/>
          <w:kern w:val="0"/>
          <w:sz w:val="14"/>
        </w:rPr>
        <w:t>来源：</w:t>
      </w:r>
      <w:r w:rsidRPr="00E31863">
        <w:rPr>
          <w:rFonts w:ascii="Arial" w:eastAsia="宋体" w:hAnsi="Arial" w:cs="Arial"/>
          <w:color w:val="000000"/>
          <w:kern w:val="0"/>
          <w:sz w:val="14"/>
        </w:rPr>
        <w:t xml:space="preserve"> </w:t>
      </w:r>
      <w:r w:rsidRPr="00E31863">
        <w:rPr>
          <w:rFonts w:ascii="Arial" w:eastAsia="宋体" w:hAnsi="Arial" w:cs="Arial"/>
          <w:color w:val="000000"/>
          <w:kern w:val="0"/>
          <w:sz w:val="14"/>
        </w:rPr>
        <w:t>本网</w:t>
      </w:r>
      <w:r w:rsidRPr="00E31863">
        <w:rPr>
          <w:rFonts w:ascii="Arial" w:eastAsia="宋体" w:hAnsi="Arial" w:cs="Arial"/>
          <w:color w:val="000000"/>
          <w:kern w:val="0"/>
          <w:sz w:val="14"/>
        </w:rPr>
        <w:t>    </w:t>
      </w:r>
      <w:r w:rsidRPr="00E31863">
        <w:rPr>
          <w:rFonts w:ascii="Arial" w:eastAsia="宋体" w:hAnsi="Arial" w:cs="Arial"/>
          <w:color w:val="000000"/>
          <w:kern w:val="0"/>
          <w:sz w:val="14"/>
        </w:rPr>
        <w:t>发布日期：</w:t>
      </w:r>
      <w:r w:rsidRPr="00E31863">
        <w:rPr>
          <w:rFonts w:ascii="Arial" w:eastAsia="宋体" w:hAnsi="Arial" w:cs="Arial"/>
          <w:color w:val="000000"/>
          <w:kern w:val="0"/>
          <w:sz w:val="14"/>
        </w:rPr>
        <w:t>2019-07-04</w:t>
      </w:r>
    </w:p>
    <w:tbl>
      <w:tblPr>
        <w:tblW w:w="5000" w:type="pct"/>
        <w:jc w:val="center"/>
        <w:tblCellSpacing w:w="0" w:type="dxa"/>
        <w:shd w:val="clear" w:color="auto" w:fill="FFFFFF"/>
        <w:tblCellMar>
          <w:left w:w="0" w:type="dxa"/>
          <w:right w:w="0" w:type="dxa"/>
        </w:tblCellMar>
        <w:tblLook w:val="04A0"/>
      </w:tblPr>
      <w:tblGrid>
        <w:gridCol w:w="8306"/>
      </w:tblGrid>
      <w:tr w:rsidR="00E31863" w:rsidRPr="00E31863" w:rsidTr="00E31863">
        <w:trPr>
          <w:tblCellSpacing w:w="0" w:type="dxa"/>
          <w:jc w:val="center"/>
        </w:trPr>
        <w:tc>
          <w:tcPr>
            <w:tcW w:w="0" w:type="auto"/>
            <w:shd w:val="clear" w:color="auto" w:fill="FFFFFF"/>
            <w:vAlign w:val="center"/>
            <w:hideMark/>
          </w:tcPr>
          <w:p w:rsidR="00E31863" w:rsidRPr="00E31863" w:rsidRDefault="00E31863" w:rsidP="00E31863">
            <w:pPr>
              <w:widowControl/>
              <w:spacing w:line="300" w:lineRule="atLeast"/>
              <w:jc w:val="left"/>
              <w:rPr>
                <w:rFonts w:ascii="宋体" w:eastAsia="宋体" w:hAnsi="宋体" w:cs="宋体"/>
                <w:kern w:val="0"/>
                <w:sz w:val="24"/>
                <w:szCs w:val="24"/>
              </w:rPr>
            </w:pPr>
            <w:r w:rsidRPr="00E31863">
              <w:rPr>
                <w:rFonts w:ascii="Arial" w:eastAsia="宋体" w:hAnsi="Arial" w:cs="Arial"/>
                <w:kern w:val="0"/>
                <w:sz w:val="17"/>
              </w:rPr>
              <w:t>分享到</w:t>
            </w:r>
            <w:r w:rsidRPr="00E31863">
              <w:rPr>
                <w:rFonts w:ascii="Arial" w:eastAsia="宋体" w:hAnsi="Arial" w:cs="Arial"/>
                <w:kern w:val="0"/>
                <w:sz w:val="17"/>
              </w:rPr>
              <w:t>:</w:t>
            </w:r>
          </w:p>
        </w:tc>
      </w:tr>
      <w:tr w:rsidR="00E31863" w:rsidRPr="00E31863" w:rsidTr="00E31863">
        <w:trPr>
          <w:trHeight w:val="12"/>
          <w:tblCellSpacing w:w="0" w:type="dxa"/>
          <w:jc w:val="center"/>
        </w:trPr>
        <w:tc>
          <w:tcPr>
            <w:tcW w:w="0" w:type="auto"/>
            <w:shd w:val="clear" w:color="auto" w:fill="CCCCCC"/>
            <w:vAlign w:val="center"/>
            <w:hideMark/>
          </w:tcPr>
          <w:p w:rsidR="00E31863" w:rsidRPr="00E31863" w:rsidRDefault="00E31863" w:rsidP="00E31863">
            <w:pPr>
              <w:widowControl/>
              <w:spacing w:line="264" w:lineRule="atLeast"/>
              <w:jc w:val="left"/>
              <w:rPr>
                <w:rFonts w:ascii="Arial" w:eastAsia="宋体" w:hAnsi="Arial" w:cs="Arial"/>
                <w:kern w:val="0"/>
                <w:sz w:val="2"/>
                <w:szCs w:val="17"/>
              </w:rPr>
            </w:pPr>
          </w:p>
        </w:tc>
      </w:tr>
      <w:tr w:rsidR="00E31863" w:rsidRPr="00E31863" w:rsidTr="00E31863">
        <w:trPr>
          <w:tblCellSpacing w:w="0" w:type="dxa"/>
          <w:jc w:val="center"/>
        </w:trPr>
        <w:tc>
          <w:tcPr>
            <w:tcW w:w="0" w:type="auto"/>
            <w:shd w:val="clear" w:color="auto" w:fill="FFFFFF"/>
            <w:vAlign w:val="center"/>
            <w:hideMark/>
          </w:tcPr>
          <w:p w:rsidR="00E31863" w:rsidRPr="00E31863" w:rsidRDefault="00E31863" w:rsidP="00E31863">
            <w:pPr>
              <w:widowControl/>
              <w:spacing w:line="264" w:lineRule="atLeast"/>
              <w:jc w:val="left"/>
              <w:rPr>
                <w:rFonts w:ascii="Arial" w:eastAsia="宋体" w:hAnsi="Arial" w:cs="Arial"/>
                <w:kern w:val="0"/>
                <w:sz w:val="17"/>
                <w:szCs w:val="17"/>
              </w:rPr>
            </w:pPr>
            <w:r w:rsidRPr="00E31863">
              <w:rPr>
                <w:rFonts w:ascii="Arial" w:eastAsia="宋体" w:hAnsi="Arial" w:cs="Arial"/>
                <w:kern w:val="0"/>
                <w:sz w:val="17"/>
                <w:szCs w:val="17"/>
              </w:rPr>
              <w:t> </w:t>
            </w:r>
          </w:p>
        </w:tc>
      </w:tr>
    </w:tbl>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各地级以上市科技局（委），省直有关部门，有关单位：</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按照全省科技创新大会相关部署，省科技</w:t>
      </w:r>
      <w:proofErr w:type="gramStart"/>
      <w:r w:rsidRPr="00E31863">
        <w:rPr>
          <w:rFonts w:ascii="Arial" w:eastAsia="宋体" w:hAnsi="Arial" w:cs="Arial"/>
          <w:color w:val="000000"/>
          <w:kern w:val="0"/>
          <w:sz w:val="17"/>
          <w:szCs w:val="17"/>
        </w:rPr>
        <w:t>厅现启动</w:t>
      </w:r>
      <w:proofErr w:type="gramEnd"/>
      <w:r w:rsidRPr="00E31863">
        <w:rPr>
          <w:rFonts w:ascii="Arial" w:eastAsia="宋体" w:hAnsi="Arial" w:cs="Arial"/>
          <w:color w:val="000000"/>
          <w:kern w:val="0"/>
          <w:sz w:val="17"/>
          <w:szCs w:val="17"/>
        </w:rPr>
        <w:t>申报</w:t>
      </w:r>
      <w:r w:rsidRPr="00E31863">
        <w:rPr>
          <w:rFonts w:ascii="Arial" w:eastAsia="宋体" w:hAnsi="Arial" w:cs="Arial"/>
          <w:color w:val="000000"/>
          <w:kern w:val="0"/>
          <w:sz w:val="17"/>
          <w:szCs w:val="17"/>
        </w:rPr>
        <w:t>2019</w:t>
      </w:r>
      <w:r w:rsidRPr="00E31863">
        <w:rPr>
          <w:rFonts w:ascii="Arial" w:eastAsia="宋体" w:hAnsi="Arial" w:cs="Arial"/>
          <w:color w:val="000000"/>
          <w:kern w:val="0"/>
          <w:sz w:val="17"/>
          <w:szCs w:val="17"/>
        </w:rPr>
        <w:t>～</w:t>
      </w:r>
      <w:r w:rsidRPr="00E31863">
        <w:rPr>
          <w:rFonts w:ascii="Arial" w:eastAsia="宋体" w:hAnsi="Arial" w:cs="Arial"/>
          <w:color w:val="000000"/>
          <w:kern w:val="0"/>
          <w:sz w:val="17"/>
          <w:szCs w:val="17"/>
        </w:rPr>
        <w:t>2020</w:t>
      </w:r>
      <w:r w:rsidRPr="00E31863">
        <w:rPr>
          <w:rFonts w:ascii="Arial" w:eastAsia="宋体" w:hAnsi="Arial" w:cs="Arial"/>
          <w:color w:val="000000"/>
          <w:kern w:val="0"/>
          <w:sz w:val="17"/>
          <w:szCs w:val="17"/>
        </w:rPr>
        <w:t>年度广东省重点实验室。本领域将围绕关系广东经济社会和科技发展的关键领域，支持建设一批省重点实验室，进一步完善我省科技创新体系平台，提升原始创新能力。现将有关事项通知如下：</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一、组织方式</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项目由符合申报条件具备完成能力的有关单位按照指南要求进行申报，经推荐、审核、评审等程序后择优扶持。项目申报单位通过省网上办事大厅或省科技厅阳光政务平台（</w:t>
      </w:r>
      <w:r w:rsidRPr="00E31863">
        <w:rPr>
          <w:rFonts w:ascii="Arial" w:eastAsia="宋体" w:hAnsi="Arial" w:cs="Arial"/>
          <w:color w:val="000000"/>
          <w:kern w:val="0"/>
          <w:sz w:val="17"/>
          <w:szCs w:val="17"/>
        </w:rPr>
        <w:t>http://pro.gdstc.gov.cn</w:t>
      </w:r>
      <w:r w:rsidRPr="00E31863">
        <w:rPr>
          <w:rFonts w:ascii="Arial" w:eastAsia="宋体" w:hAnsi="Arial" w:cs="Arial"/>
          <w:color w:val="000000"/>
          <w:kern w:val="0"/>
          <w:sz w:val="17"/>
          <w:szCs w:val="17"/>
        </w:rPr>
        <w:t>）提交有关资料。</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二、申报要求</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（一）</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项目须符合国家和</w:t>
      </w:r>
      <w:proofErr w:type="gramStart"/>
      <w:r w:rsidRPr="00E31863">
        <w:rPr>
          <w:rFonts w:ascii="Arial" w:eastAsia="宋体" w:hAnsi="Arial" w:cs="Arial"/>
          <w:color w:val="000000"/>
          <w:kern w:val="0"/>
          <w:sz w:val="17"/>
          <w:szCs w:val="17"/>
        </w:rPr>
        <w:t>省创新</w:t>
      </w:r>
      <w:proofErr w:type="gramEnd"/>
      <w:r w:rsidRPr="00E31863">
        <w:rPr>
          <w:rFonts w:ascii="Arial" w:eastAsia="宋体" w:hAnsi="Arial" w:cs="Arial"/>
          <w:color w:val="000000"/>
          <w:kern w:val="0"/>
          <w:sz w:val="17"/>
          <w:szCs w:val="17"/>
        </w:rPr>
        <w:t>驱动发展战略有关要求，属于国家和</w:t>
      </w:r>
      <w:proofErr w:type="gramStart"/>
      <w:r w:rsidRPr="00E31863">
        <w:rPr>
          <w:rFonts w:ascii="Arial" w:eastAsia="宋体" w:hAnsi="Arial" w:cs="Arial"/>
          <w:color w:val="000000"/>
          <w:kern w:val="0"/>
          <w:sz w:val="17"/>
          <w:szCs w:val="17"/>
        </w:rPr>
        <w:t>省鼓励</w:t>
      </w:r>
      <w:proofErr w:type="gramEnd"/>
      <w:r w:rsidRPr="00E31863">
        <w:rPr>
          <w:rFonts w:ascii="Arial" w:eastAsia="宋体" w:hAnsi="Arial" w:cs="Arial"/>
          <w:color w:val="000000"/>
          <w:kern w:val="0"/>
          <w:sz w:val="17"/>
          <w:szCs w:val="17"/>
        </w:rPr>
        <w:t>发展的科技领域。</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（二）</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申报单位应符合指南相关条件。</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（三）</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项目内容真实可信，不得夸大自身实力与技术、经济指标，各单位须对申报资料的真实性负责，并提供申报材料真实性承诺函。项目一经立项，将根据申报书内容转化生成合同书，无正当合理的依据不予修改调整。</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（四）</w:t>
      </w: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有以下情形之一的项目负责人或申报单位原则上不得进行申报或通过资格审查：</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1.</w:t>
      </w:r>
      <w:r w:rsidRPr="00E31863">
        <w:rPr>
          <w:rFonts w:ascii="Arial" w:eastAsia="宋体" w:hAnsi="Arial" w:cs="Arial"/>
          <w:color w:val="000000"/>
          <w:kern w:val="0"/>
          <w:sz w:val="17"/>
          <w:szCs w:val="17"/>
        </w:rPr>
        <w:t>在省级财政专项资金审计、检查过程中发现重大违规行为的；</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2.</w:t>
      </w:r>
      <w:r w:rsidRPr="00E31863">
        <w:rPr>
          <w:rFonts w:ascii="Arial" w:eastAsia="宋体" w:hAnsi="Arial" w:cs="Arial"/>
          <w:color w:val="000000"/>
          <w:kern w:val="0"/>
          <w:sz w:val="17"/>
          <w:szCs w:val="17"/>
        </w:rPr>
        <w:t>同一项目通过变换课题名称等方式进行多头申报的；</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3.</w:t>
      </w:r>
      <w:r w:rsidRPr="00E31863">
        <w:rPr>
          <w:rFonts w:ascii="Arial" w:eastAsia="宋体" w:hAnsi="Arial" w:cs="Arial"/>
          <w:color w:val="000000"/>
          <w:kern w:val="0"/>
          <w:sz w:val="17"/>
          <w:szCs w:val="17"/>
        </w:rPr>
        <w:t>项目主要内容已由该单位单独或联合其他单位申报并已获得省科技计划立项的；</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4.</w:t>
      </w:r>
      <w:r w:rsidRPr="00E31863">
        <w:rPr>
          <w:rFonts w:ascii="Arial" w:eastAsia="宋体" w:hAnsi="Arial" w:cs="Arial"/>
          <w:color w:val="000000"/>
          <w:kern w:val="0"/>
          <w:sz w:val="17"/>
          <w:szCs w:val="17"/>
        </w:rPr>
        <w:t>省内单位项目未经主管部门组织推荐的。</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（五）</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申报单位应认真做好项目经费预算，原则上应按申报指南规定额度申请财政扶持资金。</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三、项目组织说明</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（一）</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符合条件的单位自行申报，经推荐单位推荐至省科技厅，由省科技厅或委托相关专业机构组织专家进行竞争性评审，按规定择优支持。</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（二）</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项目立项遵循质量优先原则，各专题所受理项目如不符合质量要求的，可整体不予立项。</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（三）</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采用项目库管理方式，符合条件的项目一并入库，按年度财政科技预算分批出库支持，当年未能出库的项目，可在下一年安排预算予以支持。</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lastRenderedPageBreak/>
        <w:t xml:space="preserve">　　（四）</w:t>
      </w:r>
      <w:r w:rsidRPr="00E31863">
        <w:rPr>
          <w:rFonts w:ascii="Arial" w:eastAsia="宋体" w:hAnsi="Arial" w:cs="Arial"/>
          <w:color w:val="000000"/>
          <w:kern w:val="0"/>
          <w:sz w:val="17"/>
          <w:szCs w:val="17"/>
        </w:rPr>
        <w:t> </w:t>
      </w:r>
      <w:r w:rsidRPr="00E31863">
        <w:rPr>
          <w:rFonts w:ascii="Arial" w:eastAsia="宋体" w:hAnsi="Arial" w:cs="Arial"/>
          <w:color w:val="000000"/>
          <w:kern w:val="0"/>
          <w:sz w:val="17"/>
          <w:szCs w:val="17"/>
        </w:rPr>
        <w:t>申报时间。申报单位网上集中申报时间为</w:t>
      </w:r>
      <w:r w:rsidRPr="00E31863">
        <w:rPr>
          <w:rFonts w:ascii="Arial" w:eastAsia="宋体" w:hAnsi="Arial" w:cs="Arial"/>
          <w:color w:val="000000"/>
          <w:kern w:val="0"/>
          <w:sz w:val="17"/>
          <w:szCs w:val="17"/>
        </w:rPr>
        <w:t>2019</w:t>
      </w:r>
      <w:r w:rsidRPr="00E31863">
        <w:rPr>
          <w:rFonts w:ascii="Arial" w:eastAsia="宋体" w:hAnsi="Arial" w:cs="Arial"/>
          <w:color w:val="000000"/>
          <w:kern w:val="0"/>
          <w:sz w:val="17"/>
          <w:szCs w:val="17"/>
        </w:rPr>
        <w:t>年</w:t>
      </w:r>
      <w:r w:rsidRPr="00E31863">
        <w:rPr>
          <w:rFonts w:ascii="Arial" w:eastAsia="宋体" w:hAnsi="Arial" w:cs="Arial"/>
          <w:color w:val="000000"/>
          <w:kern w:val="0"/>
          <w:sz w:val="17"/>
          <w:szCs w:val="17"/>
        </w:rPr>
        <w:t>7</w:t>
      </w:r>
      <w:r w:rsidRPr="00E31863">
        <w:rPr>
          <w:rFonts w:ascii="Arial" w:eastAsia="宋体" w:hAnsi="Arial" w:cs="Arial"/>
          <w:color w:val="000000"/>
          <w:kern w:val="0"/>
          <w:sz w:val="17"/>
          <w:szCs w:val="17"/>
        </w:rPr>
        <w:t>月</w:t>
      </w:r>
      <w:r w:rsidRPr="00E31863">
        <w:rPr>
          <w:rFonts w:ascii="Arial" w:eastAsia="宋体" w:hAnsi="Arial" w:cs="Arial"/>
          <w:color w:val="000000"/>
          <w:kern w:val="0"/>
          <w:sz w:val="17"/>
          <w:szCs w:val="17"/>
        </w:rPr>
        <w:t>16</w:t>
      </w:r>
      <w:r w:rsidRPr="00E31863">
        <w:rPr>
          <w:rFonts w:ascii="Arial" w:eastAsia="宋体" w:hAnsi="Arial" w:cs="Arial"/>
          <w:color w:val="000000"/>
          <w:kern w:val="0"/>
          <w:sz w:val="17"/>
          <w:szCs w:val="17"/>
        </w:rPr>
        <w:t>日至</w:t>
      </w:r>
      <w:r w:rsidRPr="00E31863">
        <w:rPr>
          <w:rFonts w:ascii="Arial" w:eastAsia="宋体" w:hAnsi="Arial" w:cs="Arial"/>
          <w:color w:val="000000"/>
          <w:kern w:val="0"/>
          <w:sz w:val="17"/>
          <w:szCs w:val="17"/>
        </w:rPr>
        <w:t>2019</w:t>
      </w:r>
      <w:r w:rsidRPr="00E31863">
        <w:rPr>
          <w:rFonts w:ascii="Arial" w:eastAsia="宋体" w:hAnsi="Arial" w:cs="Arial"/>
          <w:color w:val="000000"/>
          <w:kern w:val="0"/>
          <w:sz w:val="17"/>
          <w:szCs w:val="17"/>
        </w:rPr>
        <w:t>年</w:t>
      </w:r>
      <w:r w:rsidRPr="00E31863">
        <w:rPr>
          <w:rFonts w:ascii="Arial" w:eastAsia="宋体" w:hAnsi="Arial" w:cs="Arial"/>
          <w:color w:val="000000"/>
          <w:kern w:val="0"/>
          <w:sz w:val="17"/>
          <w:szCs w:val="17"/>
        </w:rPr>
        <w:t>8</w:t>
      </w:r>
      <w:r w:rsidRPr="00E31863">
        <w:rPr>
          <w:rFonts w:ascii="Arial" w:eastAsia="宋体" w:hAnsi="Arial" w:cs="Arial"/>
          <w:color w:val="000000"/>
          <w:kern w:val="0"/>
          <w:sz w:val="17"/>
          <w:szCs w:val="17"/>
        </w:rPr>
        <w:t>月</w:t>
      </w:r>
      <w:r w:rsidRPr="00E31863">
        <w:rPr>
          <w:rFonts w:ascii="Arial" w:eastAsia="宋体" w:hAnsi="Arial" w:cs="Arial"/>
          <w:color w:val="000000"/>
          <w:kern w:val="0"/>
          <w:sz w:val="17"/>
          <w:szCs w:val="17"/>
        </w:rPr>
        <w:t>15</w:t>
      </w:r>
      <w:r w:rsidRPr="00E31863">
        <w:rPr>
          <w:rFonts w:ascii="Arial" w:eastAsia="宋体" w:hAnsi="Arial" w:cs="Arial"/>
          <w:color w:val="000000"/>
          <w:kern w:val="0"/>
          <w:sz w:val="17"/>
          <w:szCs w:val="17"/>
        </w:rPr>
        <w:t>日</w:t>
      </w:r>
      <w:r w:rsidRPr="00E31863">
        <w:rPr>
          <w:rFonts w:ascii="Arial" w:eastAsia="宋体" w:hAnsi="Arial" w:cs="Arial"/>
          <w:color w:val="000000"/>
          <w:kern w:val="0"/>
          <w:sz w:val="17"/>
          <w:szCs w:val="17"/>
        </w:rPr>
        <w:t>17</w:t>
      </w:r>
      <w:r w:rsidRPr="00E31863">
        <w:rPr>
          <w:rFonts w:ascii="Arial" w:eastAsia="宋体" w:hAnsi="Arial" w:cs="Arial"/>
          <w:color w:val="000000"/>
          <w:kern w:val="0"/>
          <w:sz w:val="17"/>
          <w:szCs w:val="17"/>
        </w:rPr>
        <w:t>时，主管部门网上审核推荐截止时间为</w:t>
      </w:r>
      <w:r w:rsidRPr="00E31863">
        <w:rPr>
          <w:rFonts w:ascii="Arial" w:eastAsia="宋体" w:hAnsi="Arial" w:cs="Arial"/>
          <w:color w:val="000000"/>
          <w:kern w:val="0"/>
          <w:sz w:val="17"/>
          <w:szCs w:val="17"/>
        </w:rPr>
        <w:t>2019</w:t>
      </w:r>
      <w:r w:rsidRPr="00E31863">
        <w:rPr>
          <w:rFonts w:ascii="Arial" w:eastAsia="宋体" w:hAnsi="Arial" w:cs="Arial"/>
          <w:color w:val="000000"/>
          <w:kern w:val="0"/>
          <w:sz w:val="17"/>
          <w:szCs w:val="17"/>
        </w:rPr>
        <w:t>年</w:t>
      </w:r>
      <w:r w:rsidRPr="00E31863">
        <w:rPr>
          <w:rFonts w:ascii="Arial" w:eastAsia="宋体" w:hAnsi="Arial" w:cs="Arial"/>
          <w:color w:val="000000"/>
          <w:kern w:val="0"/>
          <w:sz w:val="17"/>
          <w:szCs w:val="17"/>
        </w:rPr>
        <w:t>8</w:t>
      </w:r>
      <w:r w:rsidRPr="00E31863">
        <w:rPr>
          <w:rFonts w:ascii="Arial" w:eastAsia="宋体" w:hAnsi="Arial" w:cs="Arial"/>
          <w:color w:val="000000"/>
          <w:kern w:val="0"/>
          <w:sz w:val="17"/>
          <w:szCs w:val="17"/>
        </w:rPr>
        <w:t>月</w:t>
      </w:r>
      <w:r w:rsidRPr="00E31863">
        <w:rPr>
          <w:rFonts w:ascii="Arial" w:eastAsia="宋体" w:hAnsi="Arial" w:cs="Arial"/>
          <w:color w:val="000000"/>
          <w:kern w:val="0"/>
          <w:sz w:val="17"/>
          <w:szCs w:val="17"/>
        </w:rPr>
        <w:t>22</w:t>
      </w:r>
      <w:r w:rsidRPr="00E31863">
        <w:rPr>
          <w:rFonts w:ascii="Arial" w:eastAsia="宋体" w:hAnsi="Arial" w:cs="Arial"/>
          <w:color w:val="000000"/>
          <w:kern w:val="0"/>
          <w:sz w:val="17"/>
          <w:szCs w:val="17"/>
        </w:rPr>
        <w:t>日</w:t>
      </w:r>
      <w:r w:rsidRPr="00E31863">
        <w:rPr>
          <w:rFonts w:ascii="Arial" w:eastAsia="宋体" w:hAnsi="Arial" w:cs="Arial"/>
          <w:color w:val="000000"/>
          <w:kern w:val="0"/>
          <w:sz w:val="17"/>
          <w:szCs w:val="17"/>
        </w:rPr>
        <w:t>17</w:t>
      </w:r>
      <w:r w:rsidRPr="00E31863">
        <w:rPr>
          <w:rFonts w:ascii="Arial" w:eastAsia="宋体" w:hAnsi="Arial" w:cs="Arial"/>
          <w:color w:val="000000"/>
          <w:kern w:val="0"/>
          <w:sz w:val="17"/>
          <w:szCs w:val="17"/>
        </w:rPr>
        <w:t>时。</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学科类广东省重点实验室申报需提供书面证明材料，并报送省科技厅综合业务办理大厅，截止时间为</w:t>
      </w:r>
      <w:r w:rsidRPr="00E31863">
        <w:rPr>
          <w:rFonts w:ascii="Arial" w:eastAsia="宋体" w:hAnsi="Arial" w:cs="Arial"/>
          <w:color w:val="000000"/>
          <w:kern w:val="0"/>
          <w:sz w:val="17"/>
          <w:szCs w:val="17"/>
        </w:rPr>
        <w:t>2019</w:t>
      </w:r>
      <w:r w:rsidRPr="00E31863">
        <w:rPr>
          <w:rFonts w:ascii="Arial" w:eastAsia="宋体" w:hAnsi="Arial" w:cs="Arial"/>
          <w:color w:val="000000"/>
          <w:kern w:val="0"/>
          <w:sz w:val="17"/>
          <w:szCs w:val="17"/>
        </w:rPr>
        <w:t>年</w:t>
      </w:r>
      <w:r w:rsidRPr="00E31863">
        <w:rPr>
          <w:rFonts w:ascii="Arial" w:eastAsia="宋体" w:hAnsi="Arial" w:cs="Arial"/>
          <w:color w:val="000000"/>
          <w:kern w:val="0"/>
          <w:sz w:val="17"/>
          <w:szCs w:val="17"/>
        </w:rPr>
        <w:t>8</w:t>
      </w:r>
      <w:r w:rsidRPr="00E31863">
        <w:rPr>
          <w:rFonts w:ascii="Arial" w:eastAsia="宋体" w:hAnsi="Arial" w:cs="Arial"/>
          <w:color w:val="000000"/>
          <w:kern w:val="0"/>
          <w:sz w:val="17"/>
          <w:szCs w:val="17"/>
        </w:rPr>
        <w:t>月</w:t>
      </w:r>
      <w:r w:rsidRPr="00E31863">
        <w:rPr>
          <w:rFonts w:ascii="Arial" w:eastAsia="宋体" w:hAnsi="Arial" w:cs="Arial"/>
          <w:color w:val="000000"/>
          <w:kern w:val="0"/>
          <w:sz w:val="17"/>
          <w:szCs w:val="17"/>
        </w:rPr>
        <w:t>29</w:t>
      </w:r>
      <w:r w:rsidRPr="00E31863">
        <w:rPr>
          <w:rFonts w:ascii="Arial" w:eastAsia="宋体" w:hAnsi="Arial" w:cs="Arial"/>
          <w:color w:val="000000"/>
          <w:kern w:val="0"/>
          <w:sz w:val="17"/>
          <w:szCs w:val="17"/>
        </w:rPr>
        <w:t>日</w:t>
      </w:r>
      <w:r w:rsidRPr="00E31863">
        <w:rPr>
          <w:rFonts w:ascii="Arial" w:eastAsia="宋体" w:hAnsi="Arial" w:cs="Arial"/>
          <w:color w:val="000000"/>
          <w:kern w:val="0"/>
          <w:sz w:val="17"/>
          <w:szCs w:val="17"/>
        </w:rPr>
        <w:t>17</w:t>
      </w:r>
      <w:r w:rsidRPr="00E31863">
        <w:rPr>
          <w:rFonts w:ascii="Arial" w:eastAsia="宋体" w:hAnsi="Arial" w:cs="Arial"/>
          <w:color w:val="000000"/>
          <w:kern w:val="0"/>
          <w:sz w:val="17"/>
          <w:szCs w:val="17"/>
        </w:rPr>
        <w:t>时。</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四、联系方式</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书面证明材料报送地址：广州市连新路</w:t>
      </w:r>
      <w:r w:rsidRPr="00E31863">
        <w:rPr>
          <w:rFonts w:ascii="Arial" w:eastAsia="宋体" w:hAnsi="Arial" w:cs="Arial"/>
          <w:color w:val="000000"/>
          <w:kern w:val="0"/>
          <w:sz w:val="17"/>
          <w:szCs w:val="17"/>
        </w:rPr>
        <w:t>171</w:t>
      </w:r>
      <w:r w:rsidRPr="00E31863">
        <w:rPr>
          <w:rFonts w:ascii="Arial" w:eastAsia="宋体" w:hAnsi="Arial" w:cs="Arial"/>
          <w:color w:val="000000"/>
          <w:kern w:val="0"/>
          <w:sz w:val="17"/>
          <w:szCs w:val="17"/>
        </w:rPr>
        <w:t>号省科技信息大楼</w:t>
      </w:r>
      <w:r w:rsidRPr="00E31863">
        <w:rPr>
          <w:rFonts w:ascii="Arial" w:eastAsia="宋体" w:hAnsi="Arial" w:cs="Arial"/>
          <w:color w:val="000000"/>
          <w:kern w:val="0"/>
          <w:sz w:val="17"/>
          <w:szCs w:val="17"/>
        </w:rPr>
        <w:t>1</w:t>
      </w:r>
      <w:r w:rsidRPr="00E31863">
        <w:rPr>
          <w:rFonts w:ascii="Arial" w:eastAsia="宋体" w:hAnsi="Arial" w:cs="Arial"/>
          <w:color w:val="000000"/>
          <w:kern w:val="0"/>
          <w:sz w:val="17"/>
          <w:szCs w:val="17"/>
        </w:rPr>
        <w:t>楼广东省科技厅综合业务办理大厅（邮政编码：</w:t>
      </w:r>
      <w:r w:rsidRPr="00E31863">
        <w:rPr>
          <w:rFonts w:ascii="Arial" w:eastAsia="宋体" w:hAnsi="Arial" w:cs="Arial"/>
          <w:color w:val="000000"/>
          <w:kern w:val="0"/>
          <w:sz w:val="17"/>
          <w:szCs w:val="17"/>
        </w:rPr>
        <w:t>510033</w:t>
      </w:r>
      <w:r w:rsidRPr="00E31863">
        <w:rPr>
          <w:rFonts w:ascii="Arial" w:eastAsia="宋体" w:hAnsi="Arial" w:cs="Arial"/>
          <w:color w:val="000000"/>
          <w:kern w:val="0"/>
          <w:sz w:val="17"/>
          <w:szCs w:val="17"/>
        </w:rPr>
        <w:t>）</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实验室与平台基地处（专项业务咨询）：罗霄鹏，谢一心</w:t>
      </w:r>
      <w:r w:rsidRPr="00E31863">
        <w:rPr>
          <w:rFonts w:ascii="Arial" w:eastAsia="宋体" w:hAnsi="Arial" w:cs="Arial"/>
          <w:color w:val="000000"/>
          <w:kern w:val="0"/>
          <w:sz w:val="17"/>
          <w:szCs w:val="17"/>
        </w:rPr>
        <w:t>020-83163650</w:t>
      </w:r>
      <w:r w:rsidRPr="00E31863">
        <w:rPr>
          <w:rFonts w:ascii="Arial" w:eastAsia="宋体" w:hAnsi="Arial" w:cs="Arial"/>
          <w:color w:val="000000"/>
          <w:kern w:val="0"/>
          <w:sz w:val="17"/>
          <w:szCs w:val="17"/>
        </w:rPr>
        <w:t>、</w:t>
      </w:r>
      <w:r w:rsidRPr="00E31863">
        <w:rPr>
          <w:rFonts w:ascii="Arial" w:eastAsia="宋体" w:hAnsi="Arial" w:cs="Arial"/>
          <w:color w:val="000000"/>
          <w:kern w:val="0"/>
          <w:sz w:val="17"/>
          <w:szCs w:val="17"/>
        </w:rPr>
        <w:t>83163815</w:t>
      </w:r>
      <w:r w:rsidRPr="00E31863">
        <w:rPr>
          <w:rFonts w:ascii="Arial" w:eastAsia="宋体" w:hAnsi="Arial" w:cs="Arial"/>
          <w:color w:val="000000"/>
          <w:kern w:val="0"/>
          <w:sz w:val="17"/>
          <w:szCs w:val="17"/>
        </w:rPr>
        <w:t>、</w:t>
      </w:r>
      <w:r w:rsidRPr="00E31863">
        <w:rPr>
          <w:rFonts w:ascii="Arial" w:eastAsia="宋体" w:hAnsi="Arial" w:cs="Arial"/>
          <w:color w:val="000000"/>
          <w:kern w:val="0"/>
          <w:sz w:val="17"/>
          <w:szCs w:val="17"/>
        </w:rPr>
        <w:t>83163476</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业务受理及技术支持：</w:t>
      </w:r>
      <w:r w:rsidRPr="00E31863">
        <w:rPr>
          <w:rFonts w:ascii="Arial" w:eastAsia="宋体" w:hAnsi="Arial" w:cs="Arial"/>
          <w:color w:val="000000"/>
          <w:kern w:val="0"/>
          <w:sz w:val="17"/>
          <w:szCs w:val="17"/>
        </w:rPr>
        <w:t>020-83163338</w:t>
      </w:r>
      <w:r w:rsidRPr="00E31863">
        <w:rPr>
          <w:rFonts w:ascii="Arial" w:eastAsia="宋体" w:hAnsi="Arial" w:cs="Arial"/>
          <w:color w:val="000000"/>
          <w:kern w:val="0"/>
          <w:sz w:val="17"/>
          <w:szCs w:val="17"/>
        </w:rPr>
        <w:t>、</w:t>
      </w:r>
      <w:r w:rsidRPr="00E31863">
        <w:rPr>
          <w:rFonts w:ascii="Arial" w:eastAsia="宋体" w:hAnsi="Arial" w:cs="Arial"/>
          <w:color w:val="000000"/>
          <w:kern w:val="0"/>
          <w:sz w:val="17"/>
          <w:szCs w:val="17"/>
        </w:rPr>
        <w:t>83163469</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w:t>
      </w:r>
      <w:proofErr w:type="gramStart"/>
      <w:r w:rsidRPr="00E31863">
        <w:rPr>
          <w:rFonts w:ascii="Arial" w:eastAsia="宋体" w:hAnsi="Arial" w:cs="Arial"/>
          <w:color w:val="000000"/>
          <w:kern w:val="0"/>
          <w:sz w:val="17"/>
          <w:szCs w:val="17"/>
        </w:rPr>
        <w:t>资管处</w:t>
      </w:r>
      <w:proofErr w:type="gramEnd"/>
      <w:r w:rsidRPr="00E31863">
        <w:rPr>
          <w:rFonts w:ascii="Arial" w:eastAsia="宋体" w:hAnsi="Arial" w:cs="Arial"/>
          <w:color w:val="000000"/>
          <w:kern w:val="0"/>
          <w:sz w:val="17"/>
          <w:szCs w:val="17"/>
        </w:rPr>
        <w:t>（综合性业务咨询）：</w:t>
      </w:r>
      <w:r w:rsidRPr="00E31863">
        <w:rPr>
          <w:rFonts w:ascii="Arial" w:eastAsia="宋体" w:hAnsi="Arial" w:cs="Arial"/>
          <w:color w:val="000000"/>
          <w:kern w:val="0"/>
          <w:sz w:val="17"/>
          <w:szCs w:val="17"/>
        </w:rPr>
        <w:t>020-83163838</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五、申报程序</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（一）</w:t>
      </w: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注册。首次申报的单位可通过省网上办事大厅和广东省科技业务管理阳光政务平台注册，获得单位用户名和密码，同时获得为本单位项目申报人开设用户</w:t>
      </w:r>
      <w:proofErr w:type="gramStart"/>
      <w:r w:rsidRPr="00E31863">
        <w:rPr>
          <w:rFonts w:ascii="Arial" w:eastAsia="宋体" w:hAnsi="Arial" w:cs="Arial"/>
          <w:color w:val="000000"/>
          <w:kern w:val="0"/>
          <w:sz w:val="17"/>
          <w:szCs w:val="17"/>
        </w:rPr>
        <w:t>帐号</w:t>
      </w:r>
      <w:proofErr w:type="gramEnd"/>
      <w:r w:rsidRPr="00E31863">
        <w:rPr>
          <w:rFonts w:ascii="Arial" w:eastAsia="宋体" w:hAnsi="Arial" w:cs="Arial"/>
          <w:color w:val="000000"/>
          <w:kern w:val="0"/>
          <w:sz w:val="17"/>
          <w:szCs w:val="17"/>
        </w:rPr>
        <w:t>的权限，项目主持人从单位科研管理人员处获得用户名和密码，填写个人信息后进行申报。已注册的单位继续使用原有</w:t>
      </w:r>
      <w:proofErr w:type="gramStart"/>
      <w:r w:rsidRPr="00E31863">
        <w:rPr>
          <w:rFonts w:ascii="Arial" w:eastAsia="宋体" w:hAnsi="Arial" w:cs="Arial"/>
          <w:color w:val="000000"/>
          <w:kern w:val="0"/>
          <w:sz w:val="17"/>
          <w:szCs w:val="17"/>
        </w:rPr>
        <w:t>帐号</w:t>
      </w:r>
      <w:proofErr w:type="gramEnd"/>
      <w:r w:rsidRPr="00E31863">
        <w:rPr>
          <w:rFonts w:ascii="Arial" w:eastAsia="宋体" w:hAnsi="Arial" w:cs="Arial"/>
          <w:color w:val="000000"/>
          <w:kern w:val="0"/>
          <w:sz w:val="17"/>
          <w:szCs w:val="17"/>
        </w:rPr>
        <w:t>进行申报和管理。</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（二）</w:t>
      </w: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申报。各单位和申报人注册后即可通过网络提交申请书及相关材料。</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（三）</w:t>
      </w:r>
      <w:r w:rsidRPr="00E31863">
        <w:rPr>
          <w:rFonts w:ascii="Arial" w:eastAsia="宋体" w:hAnsi="Arial" w:cs="Arial"/>
          <w:color w:val="000000"/>
          <w:kern w:val="0"/>
          <w:sz w:val="17"/>
          <w:szCs w:val="17"/>
        </w:rPr>
        <w:t xml:space="preserve"> </w:t>
      </w:r>
      <w:r w:rsidRPr="00E31863">
        <w:rPr>
          <w:rFonts w:ascii="Arial" w:eastAsia="宋体" w:hAnsi="Arial" w:cs="Arial"/>
          <w:color w:val="000000"/>
          <w:kern w:val="0"/>
          <w:sz w:val="17"/>
          <w:szCs w:val="17"/>
        </w:rPr>
        <w:t>审核推荐。各级主管部门在省科技业务管理阳光政务平台对申报项目择优推荐，推荐时注意兼顾各专题项目数量的平衡，并正式行文（含推荐项目汇总表）报送省科技厅。其中各地级以上市所属企事业单位的申报项目，必须由地级以上市科技局行文报送；其余省直等相关部门所属企事业单位的申报项目，由主管部门行文报送。</w:t>
      </w:r>
    </w:p>
    <w:p w:rsidR="00E31863" w:rsidRPr="00E31863" w:rsidRDefault="00E31863" w:rsidP="00E31863">
      <w:pPr>
        <w:widowControl/>
        <w:shd w:val="clear" w:color="auto" w:fill="FFFFFF"/>
        <w:spacing w:before="100" w:beforeAutospacing="1" w:after="100" w:afterAutospacing="1"/>
        <w:jc w:val="left"/>
        <w:rPr>
          <w:rFonts w:ascii="Arial" w:eastAsia="宋体" w:hAnsi="Arial" w:cs="Arial"/>
          <w:color w:val="000000"/>
          <w:kern w:val="0"/>
          <w:sz w:val="17"/>
          <w:szCs w:val="17"/>
        </w:rPr>
      </w:pPr>
      <w:r w:rsidRPr="00E31863">
        <w:rPr>
          <w:rFonts w:ascii="Arial" w:eastAsia="宋体" w:hAnsi="Arial" w:cs="Arial"/>
          <w:color w:val="000000"/>
          <w:kern w:val="0"/>
          <w:sz w:val="17"/>
          <w:szCs w:val="17"/>
        </w:rPr>
        <w:t xml:space="preserve">　　附件：</w:t>
      </w:r>
      <w:hyperlink r:id="rId6" w:tgtFrame="_blank" w:history="1">
        <w:r w:rsidRPr="00E31863">
          <w:rPr>
            <w:rFonts w:ascii="Arial" w:eastAsia="宋体" w:hAnsi="Arial" w:cs="Arial"/>
            <w:color w:val="007DA3"/>
            <w:kern w:val="0"/>
            <w:sz w:val="17"/>
            <w:u w:val="single"/>
          </w:rPr>
          <w:t>2019</w:t>
        </w:r>
        <w:r w:rsidRPr="00E31863">
          <w:rPr>
            <w:rFonts w:ascii="Arial" w:eastAsia="宋体" w:hAnsi="Arial" w:cs="Arial"/>
            <w:color w:val="007DA3"/>
            <w:kern w:val="0"/>
            <w:sz w:val="17"/>
            <w:u w:val="single"/>
          </w:rPr>
          <w:t>～</w:t>
        </w:r>
        <w:r w:rsidRPr="00E31863">
          <w:rPr>
            <w:rFonts w:ascii="Arial" w:eastAsia="宋体" w:hAnsi="Arial" w:cs="Arial"/>
            <w:color w:val="007DA3"/>
            <w:kern w:val="0"/>
            <w:sz w:val="17"/>
            <w:u w:val="single"/>
          </w:rPr>
          <w:t>2020</w:t>
        </w:r>
        <w:r w:rsidRPr="00E31863">
          <w:rPr>
            <w:rFonts w:ascii="Arial" w:eastAsia="宋体" w:hAnsi="Arial" w:cs="Arial"/>
            <w:color w:val="007DA3"/>
            <w:kern w:val="0"/>
            <w:sz w:val="17"/>
            <w:u w:val="single"/>
          </w:rPr>
          <w:t>年度广东省重点实验室申报指南</w:t>
        </w:r>
      </w:hyperlink>
    </w:p>
    <w:p w:rsidR="00E31863" w:rsidRPr="00E31863" w:rsidRDefault="00E31863" w:rsidP="00E31863">
      <w:pPr>
        <w:widowControl/>
        <w:shd w:val="clear" w:color="auto" w:fill="FFFFFF"/>
        <w:spacing w:before="100" w:beforeAutospacing="1" w:after="100" w:afterAutospacing="1"/>
        <w:jc w:val="right"/>
        <w:rPr>
          <w:rFonts w:ascii="Arial" w:eastAsia="宋体" w:hAnsi="Arial" w:cs="Arial"/>
          <w:color w:val="000000"/>
          <w:kern w:val="0"/>
          <w:sz w:val="17"/>
          <w:szCs w:val="17"/>
        </w:rPr>
      </w:pPr>
      <w:r w:rsidRPr="00E31863">
        <w:rPr>
          <w:rFonts w:ascii="Arial" w:eastAsia="宋体" w:hAnsi="Arial" w:cs="Arial"/>
          <w:color w:val="000000"/>
          <w:kern w:val="0"/>
          <w:sz w:val="17"/>
          <w:szCs w:val="17"/>
        </w:rPr>
        <w:t>省科技厅</w:t>
      </w:r>
    </w:p>
    <w:p w:rsidR="00E31863" w:rsidRPr="00E31863" w:rsidRDefault="00E31863" w:rsidP="00E31863">
      <w:pPr>
        <w:widowControl/>
        <w:shd w:val="clear" w:color="auto" w:fill="FFFFFF"/>
        <w:spacing w:before="100" w:beforeAutospacing="1" w:after="100" w:afterAutospacing="1"/>
        <w:jc w:val="right"/>
        <w:rPr>
          <w:rFonts w:ascii="Arial" w:eastAsia="宋体" w:hAnsi="Arial" w:cs="Arial"/>
          <w:color w:val="000000"/>
          <w:kern w:val="0"/>
          <w:sz w:val="17"/>
          <w:szCs w:val="17"/>
        </w:rPr>
      </w:pPr>
      <w:r w:rsidRPr="00E31863">
        <w:rPr>
          <w:rFonts w:ascii="Arial" w:eastAsia="宋体" w:hAnsi="Arial" w:cs="Arial"/>
          <w:color w:val="000000"/>
          <w:kern w:val="0"/>
          <w:sz w:val="17"/>
          <w:szCs w:val="17"/>
        </w:rPr>
        <w:t>2019</w:t>
      </w:r>
      <w:r w:rsidRPr="00E31863">
        <w:rPr>
          <w:rFonts w:ascii="Arial" w:eastAsia="宋体" w:hAnsi="Arial" w:cs="Arial"/>
          <w:color w:val="000000"/>
          <w:kern w:val="0"/>
          <w:sz w:val="17"/>
          <w:szCs w:val="17"/>
        </w:rPr>
        <w:t>年</w:t>
      </w:r>
      <w:r w:rsidRPr="00E31863">
        <w:rPr>
          <w:rFonts w:ascii="Arial" w:eastAsia="宋体" w:hAnsi="Arial" w:cs="Arial"/>
          <w:color w:val="000000"/>
          <w:kern w:val="0"/>
          <w:sz w:val="17"/>
          <w:szCs w:val="17"/>
        </w:rPr>
        <w:t>7</w:t>
      </w:r>
      <w:r w:rsidRPr="00E31863">
        <w:rPr>
          <w:rFonts w:ascii="Arial" w:eastAsia="宋体" w:hAnsi="Arial" w:cs="Arial"/>
          <w:color w:val="000000"/>
          <w:kern w:val="0"/>
          <w:sz w:val="17"/>
          <w:szCs w:val="17"/>
        </w:rPr>
        <w:t>月</w:t>
      </w:r>
      <w:r w:rsidRPr="00E31863">
        <w:rPr>
          <w:rFonts w:ascii="Arial" w:eastAsia="宋体" w:hAnsi="Arial" w:cs="Arial"/>
          <w:color w:val="000000"/>
          <w:kern w:val="0"/>
          <w:sz w:val="17"/>
          <w:szCs w:val="17"/>
        </w:rPr>
        <w:t>4</w:t>
      </w:r>
      <w:r w:rsidRPr="00E31863">
        <w:rPr>
          <w:rFonts w:ascii="Arial" w:eastAsia="宋体" w:hAnsi="Arial" w:cs="Arial"/>
          <w:color w:val="000000"/>
          <w:kern w:val="0"/>
          <w:sz w:val="17"/>
          <w:szCs w:val="17"/>
        </w:rPr>
        <w:t>日</w:t>
      </w:r>
    </w:p>
    <w:p w:rsidR="000A6F2B" w:rsidRDefault="000A6F2B"/>
    <w:sectPr w:rsidR="000A6F2B" w:rsidSect="003166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D81" w:rsidRDefault="00406D81" w:rsidP="00E31863">
      <w:r>
        <w:separator/>
      </w:r>
    </w:p>
  </w:endnote>
  <w:endnote w:type="continuationSeparator" w:id="0">
    <w:p w:rsidR="00406D81" w:rsidRDefault="00406D81" w:rsidP="00E31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D81" w:rsidRDefault="00406D81" w:rsidP="00E31863">
      <w:r>
        <w:separator/>
      </w:r>
    </w:p>
  </w:footnote>
  <w:footnote w:type="continuationSeparator" w:id="0">
    <w:p w:rsidR="00406D81" w:rsidRDefault="00406D81" w:rsidP="00E31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63"/>
    <w:rsid w:val="000A6F2B"/>
    <w:rsid w:val="003166F1"/>
    <w:rsid w:val="00406D81"/>
    <w:rsid w:val="00E31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1863"/>
    <w:rPr>
      <w:sz w:val="18"/>
      <w:szCs w:val="18"/>
    </w:rPr>
  </w:style>
  <w:style w:type="paragraph" w:styleId="a4">
    <w:name w:val="footer"/>
    <w:basedOn w:val="a"/>
    <w:link w:val="Char0"/>
    <w:uiPriority w:val="99"/>
    <w:semiHidden/>
    <w:unhideWhenUsed/>
    <w:rsid w:val="00E318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1863"/>
    <w:rPr>
      <w:sz w:val="18"/>
      <w:szCs w:val="18"/>
    </w:rPr>
  </w:style>
  <w:style w:type="character" w:styleId="a5">
    <w:name w:val="Strong"/>
    <w:basedOn w:val="a0"/>
    <w:uiPriority w:val="22"/>
    <w:qFormat/>
    <w:rsid w:val="00E31863"/>
    <w:rPr>
      <w:b/>
      <w:bCs/>
    </w:rPr>
  </w:style>
  <w:style w:type="character" w:customStyle="1" w:styleId="p12">
    <w:name w:val="p12"/>
    <w:basedOn w:val="a0"/>
    <w:rsid w:val="00E31863"/>
  </w:style>
  <w:style w:type="character" w:customStyle="1" w:styleId="share">
    <w:name w:val="share"/>
    <w:basedOn w:val="a0"/>
    <w:rsid w:val="00E31863"/>
  </w:style>
  <w:style w:type="character" w:styleId="a6">
    <w:name w:val="Hyperlink"/>
    <w:basedOn w:val="a0"/>
    <w:uiPriority w:val="99"/>
    <w:semiHidden/>
    <w:unhideWhenUsed/>
    <w:rsid w:val="00E31863"/>
    <w:rPr>
      <w:color w:val="0000FF"/>
      <w:u w:val="single"/>
    </w:rPr>
  </w:style>
  <w:style w:type="paragraph" w:styleId="a7">
    <w:name w:val="Normal (Web)"/>
    <w:basedOn w:val="a"/>
    <w:uiPriority w:val="99"/>
    <w:semiHidden/>
    <w:unhideWhenUsed/>
    <w:rsid w:val="00E318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3583580">
      <w:bodyDiv w:val="1"/>
      <w:marLeft w:val="0"/>
      <w:marRight w:val="0"/>
      <w:marTop w:val="0"/>
      <w:marBottom w:val="0"/>
      <w:divBdr>
        <w:top w:val="none" w:sz="0" w:space="0" w:color="auto"/>
        <w:left w:val="none" w:sz="0" w:space="0" w:color="auto"/>
        <w:bottom w:val="none" w:sz="0" w:space="0" w:color="auto"/>
        <w:right w:val="none" w:sz="0" w:space="0" w:color="auto"/>
      </w:divBdr>
      <w:divsChild>
        <w:div w:id="1310670402">
          <w:marLeft w:val="0"/>
          <w:marRight w:val="0"/>
          <w:marTop w:val="0"/>
          <w:marBottom w:val="0"/>
          <w:divBdr>
            <w:top w:val="none" w:sz="0" w:space="0" w:color="auto"/>
            <w:left w:val="none" w:sz="0" w:space="0" w:color="auto"/>
            <w:bottom w:val="none" w:sz="0" w:space="0" w:color="auto"/>
            <w:right w:val="none" w:sz="0" w:space="0" w:color="auto"/>
          </w:divBdr>
        </w:div>
        <w:div w:id="2076589993">
          <w:marLeft w:val="0"/>
          <w:marRight w:val="0"/>
          <w:marTop w:val="0"/>
          <w:marBottom w:val="0"/>
          <w:divBdr>
            <w:top w:val="none" w:sz="0" w:space="0" w:color="auto"/>
            <w:left w:val="none" w:sz="0" w:space="0" w:color="auto"/>
            <w:bottom w:val="none" w:sz="0" w:space="0" w:color="auto"/>
            <w:right w:val="none" w:sz="0" w:space="0" w:color="auto"/>
          </w:divBdr>
        </w:div>
        <w:div w:id="140236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369/369160/2529968.pdf?ref=spe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2019-07-08T10:44:00Z</dcterms:created>
  <dcterms:modified xsi:type="dcterms:W3CDTF">2019-07-08T10:44:00Z</dcterms:modified>
</cp:coreProperties>
</file>